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27C9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14:paraId="10B6371E" w14:textId="77777777" w:rsidR="00396011" w:rsidRPr="00E95C25" w:rsidRDefault="00396011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14:paraId="396D3F5C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2F246E83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810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7E2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9.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23B05303" w14:textId="77777777" w:rsidR="00EE52DA" w:rsidRPr="00E95C25" w:rsidRDefault="00EE52DA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E6D4F24" w14:textId="77777777" w:rsidR="0027149D" w:rsidRPr="00E95C25" w:rsidRDefault="0027149D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Димитрия Милкова, </w:t>
      </w:r>
      <w:r w:rsidR="00D9301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Калинова.</w:t>
      </w:r>
    </w:p>
    <w:p w14:paraId="0281E2A3" w14:textId="77777777" w:rsidR="005C7974" w:rsidRPr="00E95C25" w:rsidRDefault="005C7974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BE0306D" w14:textId="77777777" w:rsidR="0027149D" w:rsidRPr="00E95C25" w:rsidRDefault="0027149D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няма</w:t>
      </w:r>
    </w:p>
    <w:p w14:paraId="72AE9BB1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2F97BAD4" w14:textId="77777777" w:rsidR="004824C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K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при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следния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ред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14:paraId="6AE735A6" w14:textId="77777777" w:rsidR="00A41B49" w:rsidRDefault="00A41B49" w:rsidP="00A41B49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>
        <w:rPr>
          <w:rFonts w:eastAsiaTheme="minorHAnsi"/>
          <w:color w:val="000000" w:themeColor="text1"/>
          <w:lang w:eastAsia="en-US"/>
        </w:rPr>
        <w:t>Назначаване състава на  секционна избирателна комисия № 261900014 с. Ангел войвода,  в частични местни избори за кмет на кметство Ангел войвода, община Минерални бани, област Хасково, насрочени за 15.06.2025 г.</w:t>
      </w:r>
    </w:p>
    <w:p w14:paraId="43020AF4" w14:textId="77777777" w:rsidR="00A41B49" w:rsidRDefault="00A41B49" w:rsidP="00A41B49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>
        <w:t>Регистрация на кандидат за кмет на кметство от Инициативен комитет, представляван от Гюнер Нури Юсуф в частични местни избори за кмет на кметство Ангел войвода, община Минерални бани, област Хасково, насрочени за 15.06.2025 г.</w:t>
      </w:r>
    </w:p>
    <w:p w14:paraId="406B10FA" w14:textId="77777777" w:rsidR="00A41B49" w:rsidRDefault="00A41B49" w:rsidP="00A41B49">
      <w:pPr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Обявяване номера на независим кандидат, издигнат от инициативен комитет  в частични местни избори за кмет на кметство Ангел войвода, община Минерални бани, област Хасково, насрочени за 15.06.2025 г.</w:t>
      </w:r>
    </w:p>
    <w:p w14:paraId="66771498" w14:textId="77777777" w:rsidR="004824CB" w:rsidRPr="00E95C25" w:rsidRDefault="004824C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15DF9E4" w14:textId="77777777"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D485E2C" w14:textId="77777777" w:rsidR="00194586" w:rsidRPr="004052EE" w:rsidRDefault="008101B8" w:rsidP="00194586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По т. 1</w:t>
      </w:r>
      <w:r w:rsidR="00E95C25" w:rsidRPr="00E95C25">
        <w:t xml:space="preserve"> </w:t>
      </w:r>
      <w:r w:rsidR="00E95C25" w:rsidRPr="00E95C25">
        <w:rPr>
          <w:color w:val="000000" w:themeColor="text1"/>
        </w:rPr>
        <w:t>от дневния ред</w:t>
      </w:r>
      <w:r w:rsidR="00E95C25" w:rsidRPr="00E95C25">
        <w:rPr>
          <w:b/>
          <w:color w:val="000000" w:themeColor="text1"/>
        </w:rPr>
        <w:t xml:space="preserve">  </w:t>
      </w:r>
      <w:r w:rsidR="00E95C25" w:rsidRPr="00F4572F">
        <w:rPr>
          <w:color w:val="000000" w:themeColor="text1"/>
        </w:rPr>
        <w:t>беше докладвано заявление</w:t>
      </w:r>
      <w:r w:rsidR="00E95C25" w:rsidRPr="00E95C25">
        <w:t xml:space="preserve"> </w:t>
      </w:r>
      <w:r w:rsidR="003822A5">
        <w:rPr>
          <w:color w:val="000000"/>
        </w:rPr>
        <w:t>с вх.</w:t>
      </w:r>
      <w:r w:rsidR="00194586" w:rsidRPr="00194586">
        <w:rPr>
          <w:color w:val="000000" w:themeColor="text1"/>
        </w:rPr>
        <w:t xml:space="preserve"> </w:t>
      </w:r>
      <w:r w:rsidR="00194586" w:rsidRPr="004052EE">
        <w:rPr>
          <w:color w:val="000000" w:themeColor="text1"/>
        </w:rPr>
        <w:t xml:space="preserve">№ </w:t>
      </w:r>
      <w:r w:rsidR="00194586">
        <w:rPr>
          <w:color w:val="000000" w:themeColor="text1"/>
        </w:rPr>
        <w:t>12</w:t>
      </w:r>
      <w:r w:rsidR="00194586" w:rsidRPr="004052EE">
        <w:rPr>
          <w:color w:val="000000" w:themeColor="text1"/>
        </w:rPr>
        <w:t>/</w:t>
      </w:r>
      <w:r w:rsidR="00194586">
        <w:rPr>
          <w:color w:val="000000" w:themeColor="text1"/>
        </w:rPr>
        <w:t>15</w:t>
      </w:r>
      <w:r w:rsidR="00194586" w:rsidRPr="004052EE">
        <w:rPr>
          <w:color w:val="000000" w:themeColor="text1"/>
        </w:rPr>
        <w:t>.0</w:t>
      </w:r>
      <w:r w:rsidR="00194586">
        <w:rPr>
          <w:color w:val="000000" w:themeColor="text1"/>
        </w:rPr>
        <w:t>5</w:t>
      </w:r>
      <w:r w:rsidR="00194586" w:rsidRPr="004052EE">
        <w:rPr>
          <w:color w:val="000000" w:themeColor="text1"/>
        </w:rPr>
        <w:t>.202</w:t>
      </w:r>
      <w:r w:rsidR="00194586">
        <w:rPr>
          <w:color w:val="000000" w:themeColor="text1"/>
        </w:rPr>
        <w:t>5</w:t>
      </w:r>
      <w:r w:rsidR="00194586" w:rsidRPr="004052EE">
        <w:rPr>
          <w:color w:val="000000" w:themeColor="text1"/>
        </w:rPr>
        <w:t xml:space="preserve">г. от кмета на община Минерални бани за състав на СИК </w:t>
      </w:r>
      <w:r w:rsidR="00194586" w:rsidRPr="00B93DB0">
        <w:rPr>
          <w:color w:val="000000" w:themeColor="text1"/>
        </w:rPr>
        <w:t>№ 261900014 с. Ангел войвода,  община Минерални бани в частични местни избори за кмет на кметство Ангел войвода, община Минерални бани, област Хасково, насрочени за 15.06.2025 г.</w:t>
      </w:r>
      <w:r w:rsidR="00194586" w:rsidRPr="004052EE">
        <w:rPr>
          <w:color w:val="000000" w:themeColor="text1"/>
        </w:rPr>
        <w:t xml:space="preserve">, ведно с предложенията на партиите и коалициите, участвали в консултациите, проведени на </w:t>
      </w:r>
      <w:r w:rsidR="00194586">
        <w:rPr>
          <w:color w:val="000000" w:themeColor="text1"/>
        </w:rPr>
        <w:t>1505.2025</w:t>
      </w:r>
      <w:r w:rsidR="00194586" w:rsidRPr="004052EE">
        <w:rPr>
          <w:color w:val="000000" w:themeColor="text1"/>
        </w:rPr>
        <w:t xml:space="preserve"> г.; копия от удостоверения за актуално състояние; пълномощни на представителите на партиите и коалициите, участвали в консу</w:t>
      </w:r>
      <w:r w:rsidR="00194586">
        <w:rPr>
          <w:color w:val="000000" w:themeColor="text1"/>
        </w:rPr>
        <w:t>лтациите; протокол от проведени</w:t>
      </w:r>
      <w:r w:rsidR="00194586" w:rsidRPr="004052EE">
        <w:rPr>
          <w:color w:val="000000" w:themeColor="text1"/>
        </w:rPr>
        <w:t>те консултации; копие на съобщение, с което е оповестена датата на провеждане на консултациите. Предложението съдържа необходимите документи по чл. 91, ал.8 от Изборния кодекс и е направено в срока по ал. 9 на същия член.  </w:t>
      </w:r>
    </w:p>
    <w:p w14:paraId="2C517642" w14:textId="77777777" w:rsidR="00194586" w:rsidRPr="00194586" w:rsidRDefault="00194586" w:rsidP="00194586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94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и на основание чл.87, ал.1, т. 5, във връзка с чл. 91, ал 12 Общинска избирателна комисия  Минерални бани</w:t>
      </w:r>
    </w:p>
    <w:p w14:paraId="4C3290C3" w14:textId="77777777" w:rsidR="00194586" w:rsidRPr="00194586" w:rsidRDefault="00194586" w:rsidP="0019458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945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14:paraId="4AE875AC" w14:textId="77777777" w:rsidR="00194586" w:rsidRPr="00194586" w:rsidRDefault="00194586" w:rsidP="00194586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94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Назначава състава секционна избирателна комисия № 261900014 с. Ангел войвода,  община Минерални бани в частични местни избори за кмет на кметство Ангел войвода, община Минерални бани, област Хасково, насрочени за 15.06.2025 г. съгласно </w:t>
      </w:r>
      <w:r w:rsidRPr="00194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Приложение 1</w:t>
      </w:r>
      <w:r w:rsidRPr="00194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което е неразделна част от настоящото решение</w:t>
      </w:r>
    </w:p>
    <w:p w14:paraId="52F72E23" w14:textId="77777777" w:rsidR="00194586" w:rsidRPr="00194586" w:rsidRDefault="00194586" w:rsidP="00194586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94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назначените членове на СИК да се издаде Удостоверение – Приложение № 20-МИ</w:t>
      </w:r>
    </w:p>
    <w:p w14:paraId="6FB1C8B5" w14:textId="77777777" w:rsidR="00194586" w:rsidRPr="00194586" w:rsidRDefault="00194586" w:rsidP="00194586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94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 списъка с резервни членове, предложен от политическите партии и коалиции.</w:t>
      </w:r>
    </w:p>
    <w:p w14:paraId="126DB959" w14:textId="77777777" w:rsidR="00194586" w:rsidRPr="00194586" w:rsidRDefault="00194586" w:rsidP="00194586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586">
        <w:rPr>
          <w:rFonts w:ascii="Times New Roman" w:eastAsia="Times New Roman" w:hAnsi="Times New Roman" w:cs="Times New Roman"/>
          <w:sz w:val="24"/>
          <w:szCs w:val="24"/>
        </w:rPr>
        <w:t xml:space="preserve">Решението може да се обжалва пред ЦИК в тридневен срок от обявяването му. </w:t>
      </w:r>
    </w:p>
    <w:p w14:paraId="166C4CE6" w14:textId="77777777" w:rsidR="00E95C25" w:rsidRPr="003822A5" w:rsidRDefault="00E95C25" w:rsidP="003822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3CEC48F" w14:textId="77777777" w:rsidR="00E95C25" w:rsidRPr="00E95C25" w:rsidRDefault="00E95C25" w:rsidP="00E95C2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14:paraId="3E5773D9" w14:textId="77777777"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95C25" w:rsidRPr="00E95C25" w14:paraId="087D410E" w14:textId="77777777" w:rsidTr="000F7B57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13C4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0812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284CAE9A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7780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32EE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5A810BEA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1121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E7E4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3F429E62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F40A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E9EB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4E8B5A40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F069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F20B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5EF6529A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2350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9AA3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20C01E05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D3A9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BB94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3F23EF48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65F5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2E0F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5E19DEA0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8455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8F49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63CCE86C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8AAD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CD91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14:paraId="6EFA8ACE" w14:textId="77777777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72A4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DDA4" w14:textId="77777777"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14:paraId="1CAC03D0" w14:textId="77777777" w:rsidR="00885EBD" w:rsidRDefault="00885EBD" w:rsidP="00885EBD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1B0986" w14:textId="77777777" w:rsidR="00194586" w:rsidRPr="002B0594" w:rsidRDefault="00885EBD" w:rsidP="0019458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  <w:color w:val="000000" w:themeColor="text1"/>
        </w:rPr>
        <w:t>По т. 2</w:t>
      </w:r>
      <w:r w:rsidRPr="00E95C25">
        <w:t xml:space="preserve"> </w:t>
      </w:r>
      <w:r w:rsidRPr="00E95C25">
        <w:rPr>
          <w:color w:val="000000" w:themeColor="text1"/>
        </w:rPr>
        <w:t>от дневния ред</w:t>
      </w:r>
      <w:r w:rsidRPr="00885EBD">
        <w:t xml:space="preserve"> </w:t>
      </w:r>
      <w:r>
        <w:t xml:space="preserve">беше докладвано </w:t>
      </w:r>
      <w:r w:rsidR="00194586">
        <w:t>п</w:t>
      </w:r>
      <w:r w:rsidR="00194586" w:rsidRPr="002B0594">
        <w:t>ост</w:t>
      </w:r>
      <w:r w:rsidR="00194586">
        <w:t>ъпило предложение с вх. № 11/15.05.2025</w:t>
      </w:r>
      <w:r w:rsidR="00194586" w:rsidRPr="002B0594">
        <w:t xml:space="preserve"> г. от входящия регистър на кандидат</w:t>
      </w:r>
      <w:r w:rsidR="00194586">
        <w:t>и</w:t>
      </w:r>
      <w:r w:rsidR="00194586" w:rsidRPr="002B0594">
        <w:t xml:space="preserve"> за кмет на  кметство от Инициативен комитет за издигане на независим кандидат </w:t>
      </w:r>
      <w:r w:rsidR="00194586">
        <w:t>за кмет на кметство с. Ангел войвода</w:t>
      </w:r>
      <w:r w:rsidR="00194586" w:rsidRPr="002B0594">
        <w:t>, представлява</w:t>
      </w:r>
      <w:r w:rsidR="00194586">
        <w:t>н от Гюнер Нури Юсуф</w:t>
      </w:r>
      <w:r w:rsidR="00194586" w:rsidRPr="002B0594">
        <w:t xml:space="preserve"> </w:t>
      </w:r>
      <w:r w:rsidR="00194586" w:rsidRPr="000A23ED">
        <w:t>в частични местни избори за кмет на кметство Ангел войвода, община Минерални бани, област Хасково, насрочени за 15.06.2025 г.</w:t>
      </w:r>
      <w:r w:rsidR="00194586">
        <w:t xml:space="preserve"> </w:t>
      </w:r>
      <w:r w:rsidR="00194586" w:rsidRPr="002B0594">
        <w:t>Предложен</w:t>
      </w:r>
      <w:r w:rsidR="00194586">
        <w:t>ието е за СУНАЙ ХАЛИБРЯМ КАСИМ,</w:t>
      </w:r>
      <w:r w:rsidR="00194586" w:rsidRPr="002B0594">
        <w:t xml:space="preserve"> като кандидат </w:t>
      </w:r>
      <w:r w:rsidR="00194586">
        <w:t>за кмет на кметство с. Ангел войвода в Община Минерални бани</w:t>
      </w:r>
      <w:r w:rsidR="00194586" w:rsidRPr="002B0594">
        <w:t>.</w:t>
      </w:r>
    </w:p>
    <w:p w14:paraId="3E490DAE" w14:textId="77777777" w:rsidR="00194586" w:rsidRPr="002B0594" w:rsidRDefault="00194586" w:rsidP="00194586">
      <w:pPr>
        <w:pStyle w:val="a3"/>
        <w:ind w:firstLine="708"/>
        <w:jc w:val="both"/>
      </w:pPr>
      <w:r w:rsidRPr="002B0594">
        <w:t>     Към предложението са приложени следните документи: Пре</w:t>
      </w:r>
      <w:r>
        <w:t>дложение от</w:t>
      </w:r>
      <w:r w:rsidRPr="003822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A23ED">
        <w:t>Гюнер Нури Юсуф,</w:t>
      </w:r>
      <w:r>
        <w:t xml:space="preserve"> в качеството му</w:t>
      </w:r>
      <w:r w:rsidRPr="002B0594">
        <w:t xml:space="preserve"> на представляващ  Инициативния комитет и </w:t>
      </w:r>
      <w:r>
        <w:t xml:space="preserve">Заявление-декларация, подписана </w:t>
      </w:r>
      <w:r w:rsidRPr="002B0594">
        <w:t>от предложения кандидати за кмет на кметство  1 бр. От извършената проверка в ТЗ ГРАО Хасково се уста</w:t>
      </w:r>
      <w:r>
        <w:t>новява, че са на</w:t>
      </w:r>
      <w:r w:rsidRPr="002B0594">
        <w:t>л</w:t>
      </w:r>
      <w:r>
        <w:t xml:space="preserve">ице необходимия брой </w:t>
      </w:r>
      <w:r w:rsidRPr="002B0594">
        <w:t xml:space="preserve"> коректни записа, с което е изпълнено изискването на чл.416, ал.2,т.4 от ИК. Извършена е и  служебна проверка от ОИК-</w:t>
      </w:r>
      <w:r>
        <w:t>Минерални бани</w:t>
      </w:r>
      <w:r w:rsidRPr="002B0594">
        <w:t xml:space="preserve"> относно регистрацията на кандидата.</w:t>
      </w:r>
    </w:p>
    <w:p w14:paraId="139EA84D" w14:textId="77777777" w:rsidR="00194586" w:rsidRPr="002B0594" w:rsidRDefault="00194586" w:rsidP="00194586">
      <w:pPr>
        <w:pStyle w:val="a3"/>
        <w:ind w:firstLine="708"/>
        <w:jc w:val="both"/>
      </w:pPr>
      <w:r w:rsidRPr="002B0594">
        <w:lastRenderedPageBreak/>
        <w:t>Предвид гореизложеното и</w:t>
      </w:r>
      <w:r>
        <w:t xml:space="preserve"> на основание чл. 87 ал. 1, т.13 и т.14</w:t>
      </w:r>
      <w:r w:rsidRPr="002B0594">
        <w:t xml:space="preserve"> и чл. 417, ал.1 от Изборния кодекс, Общи</w:t>
      </w:r>
      <w:r>
        <w:t>нска избирателна комисия Минерални бани</w:t>
      </w:r>
      <w:r w:rsidRPr="002B0594">
        <w:t>.</w:t>
      </w:r>
    </w:p>
    <w:p w14:paraId="48AB4E84" w14:textId="77777777" w:rsidR="00194586" w:rsidRPr="002B0594" w:rsidRDefault="00194586" w:rsidP="00194586">
      <w:pPr>
        <w:pStyle w:val="a3"/>
        <w:ind w:firstLine="708"/>
        <w:jc w:val="both"/>
      </w:pPr>
      <w:r>
        <w:rPr>
          <w:b/>
          <w:bCs/>
        </w:rPr>
        <w:t xml:space="preserve">                                                         </w:t>
      </w:r>
      <w:r w:rsidRPr="002B0594">
        <w:rPr>
          <w:b/>
          <w:bCs/>
        </w:rPr>
        <w:t>Р Е Ш И :</w:t>
      </w:r>
    </w:p>
    <w:p w14:paraId="6EEFEECC" w14:textId="77777777" w:rsidR="00194586" w:rsidRPr="002B0594" w:rsidRDefault="00194586" w:rsidP="00194586">
      <w:pPr>
        <w:pStyle w:val="a3"/>
        <w:ind w:firstLine="708"/>
        <w:jc w:val="both"/>
      </w:pPr>
      <w:r w:rsidRPr="002B0594">
        <w:rPr>
          <w:b/>
          <w:bCs/>
        </w:rPr>
        <w:t>РЕГИСТРИРА  и ОБЯВЯВА</w:t>
      </w:r>
      <w:r w:rsidRPr="002B0594">
        <w:t xml:space="preserve"> независим кандидат </w:t>
      </w:r>
      <w:r>
        <w:t>за кмет на кметство с. Ангел войвода, Община Минерални бани,</w:t>
      </w:r>
      <w:r w:rsidRPr="002B0594">
        <w:t xml:space="preserve"> издигнат от Инициативен комитет </w:t>
      </w:r>
      <w:r w:rsidRPr="000A23ED">
        <w:t>в частични местни избори за кмет на кметство Ангел войвода, община Минерални бани, област Хасково, насрочени за 15.06.2025 г.</w:t>
      </w:r>
      <w:r w:rsidRPr="002B0594">
        <w:t>:</w:t>
      </w:r>
    </w:p>
    <w:p w14:paraId="05A907F1" w14:textId="3D5BB30E" w:rsidR="00194586" w:rsidRPr="000F0AA9" w:rsidRDefault="00194586" w:rsidP="00194586">
      <w:pPr>
        <w:pStyle w:val="a3"/>
        <w:ind w:firstLine="708"/>
        <w:jc w:val="both"/>
        <w:rPr>
          <w:lang w:val="en-US"/>
        </w:rPr>
      </w:pPr>
      <w:r w:rsidRPr="000A23ED">
        <w:rPr>
          <w:b/>
        </w:rPr>
        <w:t xml:space="preserve">СУНАЙ ХАЛИБРЯМ КАСИМ </w:t>
      </w:r>
      <w:r>
        <w:t xml:space="preserve">ЕГН  </w:t>
      </w:r>
      <w:r w:rsidRPr="002B0594">
        <w:t xml:space="preserve">– за </w:t>
      </w:r>
      <w:r>
        <w:t>кмет на кметство с. Ангел войвода, община Минерални бани</w:t>
      </w:r>
    </w:p>
    <w:p w14:paraId="40A25788" w14:textId="77777777" w:rsidR="00885EBD" w:rsidRPr="00885EBD" w:rsidRDefault="00885EBD" w:rsidP="003822A5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04D1FA" w14:textId="77777777" w:rsidR="004474D5" w:rsidRPr="00E95C25" w:rsidRDefault="004474D5" w:rsidP="004474D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14:paraId="66F827EE" w14:textId="77777777" w:rsidR="004474D5" w:rsidRPr="00E95C25" w:rsidRDefault="004474D5" w:rsidP="004474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474D5" w:rsidRPr="00E95C25" w14:paraId="4B0A9D19" w14:textId="77777777" w:rsidTr="002D7779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B392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C746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3375B0F5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ABA9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5B98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40F62654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7F92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D256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02216B91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2C5F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19C5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5050E0B5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5AB6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</w:t>
            </w:r>
            <w:r w:rsidR="00194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EB6F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22A7826D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625C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3EC2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1E9C1AC8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634C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09F7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6991635D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1A29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76E0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5294F870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C785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FFE7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2F5CD486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D161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5745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474D5" w:rsidRPr="00E95C25" w14:paraId="2DCA7E73" w14:textId="77777777" w:rsidTr="002D7779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E615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7F75" w14:textId="77777777" w:rsidR="004474D5" w:rsidRPr="00E95C25" w:rsidRDefault="004474D5" w:rsidP="002D77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14:paraId="4C61DE8A" w14:textId="77777777"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1A32906" w14:textId="77777777" w:rsid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B69C3AA" w14:textId="77777777" w:rsidR="00EE6A98" w:rsidRPr="00EE6A98" w:rsidRDefault="00EE6A98" w:rsidP="00EE6A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3</w:t>
      </w:r>
      <w:r w:rsidRPr="00E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Pr="00EE6A9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 избирателна комисия със свое Решение 4220-МИ / 16.05.2025, е определила чрез жребий поредни номера на партиите и коалициите в бюлетината за гласуване частични местни избори за, насрочени за 15.06.2025 г.. Съгласно чл. 423, ал.2 от Изборния кодекс и Решение на ЦИК №4220-МИ / 16.05.2025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Pr="00EE6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Общинската избирателна комисия Минерални бани, като взе предвид, че </w:t>
      </w:r>
      <w:r w:rsidRPr="00EE6A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няма регистрирани местни коалиции</w:t>
      </w:r>
      <w:r w:rsidRPr="00EE6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в община Минерални бани и е </w:t>
      </w:r>
      <w:r w:rsidRPr="00EE6A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регистриран един независим кандидат</w:t>
      </w:r>
      <w:r w:rsidRPr="00EE6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, издигнат от  инициативен комитет, </w:t>
      </w:r>
    </w:p>
    <w:p w14:paraId="33842D98" w14:textId="77777777" w:rsidR="00EE6A98" w:rsidRPr="00EE6A98" w:rsidRDefault="00EE6A98" w:rsidP="00EE6A98">
      <w:pPr>
        <w:pStyle w:val="a3"/>
        <w:shd w:val="clear" w:color="auto" w:fill="FFFFFF"/>
        <w:spacing w:before="0" w:beforeAutospacing="0" w:after="150" w:afterAutospacing="0" w:line="276" w:lineRule="auto"/>
        <w:ind w:firstLine="1080"/>
        <w:jc w:val="both"/>
        <w:rPr>
          <w:shd w:val="clear" w:color="auto" w:fill="FFFFFF"/>
        </w:rPr>
      </w:pPr>
      <w:r w:rsidRPr="00EE6A98">
        <w:rPr>
          <w:shd w:val="clear" w:color="auto" w:fill="FFFFFF"/>
        </w:rPr>
        <w:t xml:space="preserve"> На основание чл. 87, ал. 1, т. 1 и чл. 423, ал.2 от Изборния кодекс във вр. с Решение на ЦИК №</w:t>
      </w:r>
      <w:r>
        <w:rPr>
          <w:shd w:val="clear" w:color="auto" w:fill="FFFFFF"/>
        </w:rPr>
        <w:t xml:space="preserve"> </w:t>
      </w:r>
      <w:r w:rsidRPr="00EE6A98">
        <w:rPr>
          <w:shd w:val="clear" w:color="auto" w:fill="FFFFFF"/>
        </w:rPr>
        <w:t>4220-МИ / 16.05.2025</w:t>
      </w:r>
      <w:r>
        <w:rPr>
          <w:shd w:val="clear" w:color="auto" w:fill="FFFFFF"/>
        </w:rPr>
        <w:t xml:space="preserve"> г.</w:t>
      </w:r>
    </w:p>
    <w:p w14:paraId="70D5FC14" w14:textId="77777777" w:rsidR="00EE6A98" w:rsidRPr="00EE6A98" w:rsidRDefault="00EE6A98" w:rsidP="00EE6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47FA1" w14:textId="77777777" w:rsidR="00EE6A98" w:rsidRDefault="00EE6A98" w:rsidP="00EE6A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  Е  Ш  И:</w:t>
      </w:r>
    </w:p>
    <w:p w14:paraId="651120C6" w14:textId="77777777" w:rsidR="00EE6A98" w:rsidRDefault="00EE6A98" w:rsidP="00EE6A98">
      <w:pPr>
        <w:shd w:val="clear" w:color="auto" w:fill="FFFFFF"/>
        <w:spacing w:after="15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Определя и обявява номера на независимия кандидат за кмет на кметство, издигнат от инициативен комитет в частичните местни избори за кмет на кметство Ангел войвода, община Минерални бани, област Хасково, насрочени за 15.06.2025 г., както следва:</w:t>
      </w:r>
    </w:p>
    <w:p w14:paraId="5D232B3D" w14:textId="77777777" w:rsidR="00EE6A98" w:rsidRDefault="00EE6A98" w:rsidP="00EE6A98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</w:rPr>
        <w:t>№ 13</w:t>
      </w:r>
      <w:r>
        <w:t xml:space="preserve"> </w:t>
      </w:r>
      <w:r>
        <w:rPr>
          <w:b/>
        </w:rPr>
        <w:t>СУНАЙ ХАЛИБРЯМ КАСИМ</w:t>
      </w:r>
      <w:r>
        <w:t>– за кмет на кметство с. Ангел войвода, община Минерални бани</w:t>
      </w:r>
    </w:p>
    <w:p w14:paraId="293E9ECD" w14:textId="77777777" w:rsidR="00EE6A98" w:rsidRDefault="00EE6A98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25ED791" w14:textId="77777777" w:rsidR="00EE6A98" w:rsidRPr="00E95C25" w:rsidRDefault="00EE6A98" w:rsidP="00EE6A98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14:paraId="6B80BF3F" w14:textId="77777777" w:rsidR="00EE6A98" w:rsidRPr="00E95C25" w:rsidRDefault="00EE6A98" w:rsidP="00EE6A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E6A98" w:rsidRPr="00E95C25" w14:paraId="073593C3" w14:textId="77777777" w:rsidTr="004633EF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D177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AC8E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10990C93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60F4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4490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102423F8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2916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07FD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1171E193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9744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F20E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21D220CD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79C0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A12D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5599B4F7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3011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BC9E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73C63E16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5116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6067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178CB243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B6B3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A94C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2B855AA2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6C2A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4718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26AC1FF6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B685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D29A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E6A98" w:rsidRPr="00E95C25" w14:paraId="70FEBA0B" w14:textId="77777777" w:rsidTr="004633EF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D4D1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3575" w14:textId="77777777" w:rsidR="00EE6A98" w:rsidRPr="00E95C25" w:rsidRDefault="00EE6A98" w:rsidP="004633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14:paraId="77343174" w14:textId="77777777" w:rsidR="00EE6A98" w:rsidRPr="00E95C25" w:rsidRDefault="00EE6A98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285A19EA" w14:textId="77777777" w:rsidR="00073E1F" w:rsidRPr="00E95C25" w:rsidRDefault="002375D2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885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885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91384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14:paraId="23A0F9B4" w14:textId="77777777" w:rsidR="00073E1F" w:rsidRPr="00E95C25" w:rsidRDefault="00073E1F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198441B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14:paraId="7979B837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D9D1249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14:paraId="1DD3618C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14:paraId="51520855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531681DD" w14:textId="77777777"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14:paraId="2180E516" w14:textId="77777777" w:rsidR="00246018" w:rsidRPr="00E95C25" w:rsidRDefault="00DE2FEB" w:rsidP="00E95C25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E95C25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06112C5"/>
    <w:multiLevelType w:val="hybridMultilevel"/>
    <w:tmpl w:val="491C0DB0"/>
    <w:lvl w:ilvl="0" w:tplc="A9E2D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91378">
    <w:abstractNumId w:val="8"/>
  </w:num>
  <w:num w:numId="2" w16cid:durableId="819998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284382">
    <w:abstractNumId w:val="4"/>
  </w:num>
  <w:num w:numId="4" w16cid:durableId="1594901978">
    <w:abstractNumId w:val="1"/>
  </w:num>
  <w:num w:numId="5" w16cid:durableId="86273029">
    <w:abstractNumId w:val="5"/>
  </w:num>
  <w:num w:numId="6" w16cid:durableId="249776044">
    <w:abstractNumId w:val="10"/>
  </w:num>
  <w:num w:numId="7" w16cid:durableId="1557424168">
    <w:abstractNumId w:val="6"/>
  </w:num>
  <w:num w:numId="8" w16cid:durableId="44840799">
    <w:abstractNumId w:val="15"/>
  </w:num>
  <w:num w:numId="9" w16cid:durableId="2097048174">
    <w:abstractNumId w:val="0"/>
  </w:num>
  <w:num w:numId="10" w16cid:durableId="1699311179">
    <w:abstractNumId w:val="2"/>
  </w:num>
  <w:num w:numId="11" w16cid:durableId="22365809">
    <w:abstractNumId w:val="11"/>
  </w:num>
  <w:num w:numId="12" w16cid:durableId="2128884274">
    <w:abstractNumId w:val="9"/>
  </w:num>
  <w:num w:numId="13" w16cid:durableId="225264537">
    <w:abstractNumId w:val="12"/>
  </w:num>
  <w:num w:numId="14" w16cid:durableId="2118286028">
    <w:abstractNumId w:val="9"/>
  </w:num>
  <w:num w:numId="15" w16cid:durableId="1819498500">
    <w:abstractNumId w:val="12"/>
  </w:num>
  <w:num w:numId="16" w16cid:durableId="2042049038">
    <w:abstractNumId w:val="14"/>
  </w:num>
  <w:num w:numId="17" w16cid:durableId="853541501">
    <w:abstractNumId w:val="7"/>
  </w:num>
  <w:num w:numId="18" w16cid:durableId="402411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4051298">
    <w:abstractNumId w:val="13"/>
  </w:num>
  <w:num w:numId="20" w16cid:durableId="1125468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0F1DE8"/>
    <w:rsid w:val="001022A4"/>
    <w:rsid w:val="00194586"/>
    <w:rsid w:val="001F0664"/>
    <w:rsid w:val="001F3573"/>
    <w:rsid w:val="00222CA3"/>
    <w:rsid w:val="002375D2"/>
    <w:rsid w:val="00246018"/>
    <w:rsid w:val="0027149D"/>
    <w:rsid w:val="00344348"/>
    <w:rsid w:val="003666D4"/>
    <w:rsid w:val="003822A5"/>
    <w:rsid w:val="00396011"/>
    <w:rsid w:val="0040723D"/>
    <w:rsid w:val="00417D1C"/>
    <w:rsid w:val="004474D5"/>
    <w:rsid w:val="00457D31"/>
    <w:rsid w:val="004824CB"/>
    <w:rsid w:val="0053289D"/>
    <w:rsid w:val="00572B2F"/>
    <w:rsid w:val="005736C8"/>
    <w:rsid w:val="005C7974"/>
    <w:rsid w:val="00610DFB"/>
    <w:rsid w:val="006A24BA"/>
    <w:rsid w:val="006A43ED"/>
    <w:rsid w:val="006C5507"/>
    <w:rsid w:val="006D7156"/>
    <w:rsid w:val="006E164D"/>
    <w:rsid w:val="00727C20"/>
    <w:rsid w:val="007E2004"/>
    <w:rsid w:val="008101B8"/>
    <w:rsid w:val="00813088"/>
    <w:rsid w:val="00885EBD"/>
    <w:rsid w:val="008A7769"/>
    <w:rsid w:val="008C0F0C"/>
    <w:rsid w:val="008C676E"/>
    <w:rsid w:val="0091384A"/>
    <w:rsid w:val="00944E93"/>
    <w:rsid w:val="009A1395"/>
    <w:rsid w:val="009B07D0"/>
    <w:rsid w:val="009E4BF1"/>
    <w:rsid w:val="00A10E45"/>
    <w:rsid w:val="00A27945"/>
    <w:rsid w:val="00A41B49"/>
    <w:rsid w:val="00AF2959"/>
    <w:rsid w:val="00B114C8"/>
    <w:rsid w:val="00B13AED"/>
    <w:rsid w:val="00B95327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95C25"/>
    <w:rsid w:val="00EA26C2"/>
    <w:rsid w:val="00EA6447"/>
    <w:rsid w:val="00EE52DA"/>
    <w:rsid w:val="00EE6A98"/>
    <w:rsid w:val="00F11449"/>
    <w:rsid w:val="00F4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206B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52</cp:revision>
  <cp:lastPrinted>2025-05-19T13:59:00Z</cp:lastPrinted>
  <dcterms:created xsi:type="dcterms:W3CDTF">2023-10-25T11:50:00Z</dcterms:created>
  <dcterms:modified xsi:type="dcterms:W3CDTF">2025-05-19T15:18:00Z</dcterms:modified>
</cp:coreProperties>
</file>