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FEB" w:rsidRPr="006A24BA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ПРОТОКОЛ № </w:t>
      </w:r>
      <w:r w:rsidR="00222C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18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Днес, </w:t>
      </w:r>
      <w:r w:rsidR="006A24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25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10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.2023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в сградата на Общинска администрация Минерални бани, бул. "Васил Левски", №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3, с. Минерални бани се проведе заседание на Общинска избирателна комисия Минерални бани при произвеждане на изборите за общински съветници и за кметове на 29 октомври 2023 г.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7149D" w:rsidRDefault="0027149D" w:rsidP="0027149D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заседанието присъстваха: Антон Вълчев, Милена Петкова, Николай Христов, Елица Хърсева,  Петър Андреев, </w:t>
      </w:r>
      <w:r w:rsidR="008C676E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CA5476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Смиляна Ташева</w:t>
      </w:r>
      <w:r w:rsidR="00A10E45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Васил Лазов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Димитрия Милкова</w:t>
      </w:r>
      <w:r w:rsidR="006A24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Мария Калинова, Мария Христова</w:t>
      </w:r>
      <w:r w:rsidR="00D930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Ирина Аргирова</w:t>
      </w:r>
    </w:p>
    <w:p w:rsidR="005C7974" w:rsidRPr="009E4BF1" w:rsidRDefault="005C7974" w:rsidP="0027149D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7149D" w:rsidRPr="00DD2D72" w:rsidRDefault="0027149D" w:rsidP="0027149D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Отсъстващи</w:t>
      </w:r>
      <w:r w:rsidR="00073E1F" w:rsidRPr="005C79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:</w:t>
      </w:r>
      <w:r w:rsidR="00222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няма 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  <w:t xml:space="preserve">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Заседанието се откри в </w:t>
      </w:r>
      <w:r w:rsidR="008C0F0C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17</w:t>
      </w:r>
      <w:r w:rsidR="008C676E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9E4BF1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30</w:t>
      </w:r>
      <w:r w:rsidR="00CA5476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ч.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часа от Председателя на ОИК, който предложи следния:</w:t>
      </w:r>
    </w:p>
    <w:p w:rsidR="00DE2FEB" w:rsidRPr="009E4BF1" w:rsidRDefault="00DE2FEB" w:rsidP="00067FD0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</w:pPr>
    </w:p>
    <w:p w:rsidR="00DE2FEB" w:rsidRDefault="00DE2FEB" w:rsidP="00067FD0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b/>
          <w:bCs/>
          <w:color w:val="000000" w:themeColor="text1"/>
        </w:rPr>
      </w:pPr>
      <w:r w:rsidRPr="009E4BF1">
        <w:rPr>
          <w:b/>
          <w:bCs/>
          <w:color w:val="000000" w:themeColor="text1"/>
        </w:rPr>
        <w:t>ДНЕВЕН РЕД</w:t>
      </w:r>
    </w:p>
    <w:p w:rsidR="006A24BA" w:rsidRPr="00803AEE" w:rsidRDefault="006A24BA" w:rsidP="006C5507">
      <w:pPr>
        <w:pStyle w:val="a7"/>
        <w:numPr>
          <w:ilvl w:val="0"/>
          <w:numId w:val="12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AEE">
        <w:rPr>
          <w:rFonts w:ascii="Times New Roman" w:hAnsi="Times New Roman" w:cs="Times New Roman"/>
          <w:sz w:val="24"/>
          <w:szCs w:val="24"/>
        </w:rPr>
        <w:t>Промени в състава на СИК 2619000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803AEE">
        <w:rPr>
          <w:rFonts w:ascii="Times New Roman" w:hAnsi="Times New Roman" w:cs="Times New Roman"/>
          <w:sz w:val="24"/>
          <w:szCs w:val="24"/>
        </w:rPr>
        <w:t xml:space="preserve"> с. </w:t>
      </w:r>
      <w:r>
        <w:rPr>
          <w:rFonts w:ascii="Times New Roman" w:hAnsi="Times New Roman" w:cs="Times New Roman"/>
          <w:sz w:val="24"/>
          <w:szCs w:val="24"/>
        </w:rPr>
        <w:t>Спахиево</w:t>
      </w:r>
      <w:r w:rsidRPr="00803AE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03AEE">
        <w:rPr>
          <w:rFonts w:ascii="Times New Roman" w:hAnsi="Times New Roman" w:cs="Times New Roman"/>
          <w:sz w:val="24"/>
          <w:szCs w:val="24"/>
        </w:rPr>
        <w:t xml:space="preserve">о предложение на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803AEE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БСП за България</w:t>
      </w:r>
      <w:r w:rsidRPr="00803AEE">
        <w:rPr>
          <w:rFonts w:ascii="Times New Roman" w:hAnsi="Times New Roman" w:cs="Times New Roman"/>
          <w:sz w:val="24"/>
          <w:szCs w:val="24"/>
        </w:rPr>
        <w:t>“</w:t>
      </w:r>
    </w:p>
    <w:p w:rsidR="006A24BA" w:rsidRDefault="006A24BA" w:rsidP="006C5507">
      <w:pPr>
        <w:pStyle w:val="a7"/>
        <w:numPr>
          <w:ilvl w:val="0"/>
          <w:numId w:val="12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AEE">
        <w:rPr>
          <w:rFonts w:ascii="Times New Roman" w:hAnsi="Times New Roman" w:cs="Times New Roman"/>
          <w:sz w:val="24"/>
          <w:szCs w:val="24"/>
        </w:rPr>
        <w:t>Промени в състава на СИК 26190000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03AEE">
        <w:rPr>
          <w:rFonts w:ascii="Times New Roman" w:hAnsi="Times New Roman" w:cs="Times New Roman"/>
          <w:sz w:val="24"/>
          <w:szCs w:val="24"/>
        </w:rPr>
        <w:t xml:space="preserve"> с. </w:t>
      </w:r>
      <w:r>
        <w:rPr>
          <w:rFonts w:ascii="Times New Roman" w:hAnsi="Times New Roman" w:cs="Times New Roman"/>
          <w:sz w:val="24"/>
          <w:szCs w:val="24"/>
        </w:rPr>
        <w:t>Сусам</w:t>
      </w:r>
      <w:r w:rsidRPr="00803AEE">
        <w:rPr>
          <w:rFonts w:ascii="Times New Roman" w:hAnsi="Times New Roman" w:cs="Times New Roman"/>
          <w:sz w:val="24"/>
          <w:szCs w:val="24"/>
        </w:rPr>
        <w:t xml:space="preserve"> по предложение на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803AEE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ВЪЗРАЖДАНЕ</w:t>
      </w:r>
      <w:r w:rsidRPr="00803AEE">
        <w:rPr>
          <w:rFonts w:ascii="Times New Roman" w:hAnsi="Times New Roman" w:cs="Times New Roman"/>
          <w:sz w:val="24"/>
          <w:szCs w:val="24"/>
        </w:rPr>
        <w:t>“</w:t>
      </w:r>
    </w:p>
    <w:p w:rsidR="006A24BA" w:rsidRDefault="006A24BA" w:rsidP="006C5507">
      <w:pPr>
        <w:pStyle w:val="a7"/>
        <w:numPr>
          <w:ilvl w:val="0"/>
          <w:numId w:val="12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A24BA">
        <w:rPr>
          <w:rFonts w:ascii="Times New Roman" w:hAnsi="Times New Roman"/>
          <w:sz w:val="24"/>
          <w:szCs w:val="24"/>
        </w:rPr>
        <w:t xml:space="preserve">Регистрация на застъпници на кандидатска листа в изборите за кмет на кметство с. Спахиево, община Минерални бани. </w:t>
      </w:r>
    </w:p>
    <w:p w:rsidR="006C5507" w:rsidRDefault="006C5507" w:rsidP="006C5507">
      <w:pPr>
        <w:pStyle w:val="a7"/>
        <w:numPr>
          <w:ilvl w:val="0"/>
          <w:numId w:val="12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C5507">
        <w:rPr>
          <w:rFonts w:ascii="Times New Roman" w:hAnsi="Times New Roman"/>
          <w:sz w:val="24"/>
          <w:szCs w:val="24"/>
        </w:rPr>
        <w:t>Определяне на членове на Общинска избирателна комисия Минерални бани, които след произвеждане на изборите за общински съветници и за кметове на 29 октомври 2023 г. да предадат на ЦИК необходимите съгласно чл. 457 от Изборния кодекс документи на Централна избирателна комисия</w:t>
      </w:r>
    </w:p>
    <w:p w:rsidR="006A24BA" w:rsidRDefault="006A24BA" w:rsidP="003666D4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 w:themeColor="text1"/>
        </w:rPr>
      </w:pPr>
    </w:p>
    <w:p w:rsidR="00073E1F" w:rsidRPr="009E4BF1" w:rsidRDefault="003666D4" w:rsidP="003666D4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 w:themeColor="text1"/>
        </w:rPr>
      </w:pPr>
      <w:r w:rsidRPr="003666D4">
        <w:rPr>
          <w:bCs/>
          <w:color w:val="000000" w:themeColor="text1"/>
        </w:rPr>
        <w:t>Не се направиха допълнения за дневния ред, който беше приет с единодушно гласуване „ЗА“ от Комисията.</w:t>
      </w:r>
    </w:p>
    <w:p w:rsidR="00417D1C" w:rsidRDefault="00417D1C" w:rsidP="000B7F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E4BF1">
        <w:rPr>
          <w:color w:val="000000" w:themeColor="text1"/>
        </w:rPr>
        <w:t xml:space="preserve">По т. 1 от дневния ред докладва Антон Вълчев – председател на ОИК – Минерални бани. </w:t>
      </w:r>
    </w:p>
    <w:p w:rsidR="00D93013" w:rsidRPr="00D93013" w:rsidRDefault="00D93013" w:rsidP="00D9301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 вх. № 91 от 23.10.2023 г. е постъпило предложение за промени в състава на СИК 261900006</w:t>
      </w:r>
      <w:r w:rsidRPr="00D9301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 предложение на коалиция „БСП за България“</w:t>
      </w:r>
    </w:p>
    <w:p w:rsidR="00D93013" w:rsidRDefault="00D93013" w:rsidP="00D9301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Предвид горното и на основание чл.87, ал.1, т.2 във връзка с чл.87, ал.1, т. 6 от ИК Общинска избирателна комисия Минерални бани</w:t>
      </w:r>
    </w:p>
    <w:p w:rsidR="00D93013" w:rsidRDefault="00D93013" w:rsidP="00D9301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D93013" w:rsidRDefault="00D93013" w:rsidP="00D93013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  Е  Ш  И:</w:t>
      </w:r>
    </w:p>
    <w:p w:rsidR="00D93013" w:rsidRDefault="00D93013" w:rsidP="00D9301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Извършва следните промени в състава на СИК на територията на Община Минерални бани, а именно:</w:t>
      </w:r>
    </w:p>
    <w:tbl>
      <w:tblPr>
        <w:tblW w:w="9064" w:type="dxa"/>
        <w:shd w:val="clear" w:color="auto" w:fill="FFFFFF"/>
        <w:tblLook w:val="04A0" w:firstRow="1" w:lastRow="0" w:firstColumn="1" w:lastColumn="0" w:noHBand="0" w:noVBand="1"/>
      </w:tblPr>
      <w:tblGrid>
        <w:gridCol w:w="2045"/>
        <w:gridCol w:w="1559"/>
        <w:gridCol w:w="3383"/>
        <w:gridCol w:w="2077"/>
      </w:tblGrid>
      <w:tr w:rsidR="00D93013" w:rsidTr="006C5507">
        <w:trPr>
          <w:trHeight w:val="321"/>
        </w:trPr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3013" w:rsidRDefault="00D93013" w:rsidP="00271F83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color w:val="333333"/>
                <w:sz w:val="24"/>
                <w:szCs w:val="24"/>
                <w:lang w:eastAsia="bg-BG"/>
              </w:rPr>
              <w:t>В  СИК №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3013" w:rsidRDefault="00D93013" w:rsidP="00271F83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3013" w:rsidRDefault="00D93013" w:rsidP="00271F83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color w:val="333333"/>
                <w:sz w:val="24"/>
                <w:szCs w:val="24"/>
                <w:lang w:eastAsia="bg-BG"/>
              </w:rPr>
              <w:t>ОСВОБОЖДАВА:</w:t>
            </w:r>
          </w:p>
        </w:tc>
        <w:tc>
          <w:tcPr>
            <w:tcW w:w="20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3013" w:rsidRDefault="00D93013" w:rsidP="00271F83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color w:val="333333"/>
                <w:sz w:val="24"/>
                <w:szCs w:val="24"/>
                <w:lang w:eastAsia="bg-BG"/>
              </w:rPr>
              <w:t xml:space="preserve">     НАЗНАЧАВА:</w:t>
            </w:r>
          </w:p>
        </w:tc>
      </w:tr>
      <w:tr w:rsidR="00D93013" w:rsidTr="006C5507">
        <w:trPr>
          <w:trHeight w:val="1488"/>
        </w:trPr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3013" w:rsidRDefault="00D93013" w:rsidP="00271F83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261900006</w:t>
            </w:r>
          </w:p>
          <w:p w:rsidR="00D93013" w:rsidRDefault="00D93013" w:rsidP="00271F83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с.Спахиево</w:t>
            </w:r>
            <w:proofErr w:type="spellEnd"/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3013" w:rsidRDefault="00D93013" w:rsidP="00271F83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3013" w:rsidRDefault="00D93013" w:rsidP="00271F83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Тинка Никова Христозова, </w:t>
            </w:r>
          </w:p>
          <w:p w:rsidR="00D93013" w:rsidRDefault="00D93013" w:rsidP="00984E4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с ЕГН </w:t>
            </w:r>
          </w:p>
        </w:tc>
        <w:tc>
          <w:tcPr>
            <w:tcW w:w="20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3013" w:rsidRDefault="00D93013" w:rsidP="00271F83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Даниела Петкова Йорданова, </w:t>
            </w:r>
          </w:p>
          <w:p w:rsidR="00D93013" w:rsidRDefault="00D93013" w:rsidP="00271F83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с ЕГН </w:t>
            </w:r>
          </w:p>
          <w:p w:rsidR="00D93013" w:rsidRDefault="00D93013" w:rsidP="00271F83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</w:tr>
    </w:tbl>
    <w:p w:rsidR="0091384A" w:rsidRPr="009E4BF1" w:rsidRDefault="0091384A" w:rsidP="00D9301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53289D" w:rsidRPr="009E4BF1" w:rsidRDefault="008C0F0C" w:rsidP="008C0F0C">
      <w:pPr>
        <w:pStyle w:val="a3"/>
        <w:shd w:val="clear" w:color="auto" w:fill="FFFFFF"/>
        <w:spacing w:after="150"/>
        <w:jc w:val="both"/>
        <w:rPr>
          <w:color w:val="000000" w:themeColor="text1"/>
        </w:rPr>
      </w:pPr>
      <w:r w:rsidRPr="009E4BF1">
        <w:rPr>
          <w:color w:val="000000" w:themeColor="text1"/>
        </w:rPr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9E4BF1" w:rsidRPr="005C7974" w:rsidTr="0052488B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9E4BF1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5C7974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9E4BF1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Христов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5C7974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9E4BF1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5C7974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9E4BF1" w:rsidRDefault="00D93013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Аргирова</w:t>
            </w:r>
            <w:r w:rsidR="0053289D"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</w:t>
            </w:r>
            <w:proofErr w:type="spellStart"/>
            <w:r w:rsidR="0053289D"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5C7974" w:rsidRDefault="0040723D" w:rsidP="0027149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5C7974" w:rsidRDefault="00073E1F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5C7974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5C7974" w:rsidRDefault="0040723D" w:rsidP="005C7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5C7974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6C55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</w:t>
            </w:r>
            <w:r w:rsidR="006C5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</w:t>
            </w: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5C7974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5C7974" w:rsidRDefault="0040723D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5C7974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53289D" w:rsidRPr="009E4BF1" w:rsidRDefault="0053289D" w:rsidP="005328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73E1F" w:rsidRDefault="00073E1F" w:rsidP="009A139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E4BF1">
        <w:rPr>
          <w:color w:val="000000" w:themeColor="text1"/>
        </w:rPr>
        <w:t xml:space="preserve">По т. 2 от дневния ред докладва Антон Вълчев – председател на ОИК – Минерални бани. </w:t>
      </w:r>
    </w:p>
    <w:p w:rsidR="00D93013" w:rsidRDefault="00D93013" w:rsidP="00D9301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 вх. № 90 от 23.10.2023 г. е постъпило предложение за промени в състава на  СИК 261900003. </w:t>
      </w:r>
    </w:p>
    <w:p w:rsidR="00D93013" w:rsidRDefault="00D93013" w:rsidP="00D9301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Предвид горното и на основание чл.87, ал.1, т.2 във връзка с чл.87, ал.1, т. 6 от ИК Общинска избирателна комисия Минерални бани</w:t>
      </w:r>
    </w:p>
    <w:p w:rsidR="00D93013" w:rsidRDefault="00D93013" w:rsidP="00D9301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3013" w:rsidRDefault="00D93013" w:rsidP="00D93013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  Е  Ш  И:</w:t>
      </w:r>
    </w:p>
    <w:p w:rsidR="00D93013" w:rsidRDefault="00D93013" w:rsidP="00D9301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Извършва следните промени в състава на СИК на територията на Община Минерални бани, а именно:</w:t>
      </w:r>
    </w:p>
    <w:tbl>
      <w:tblPr>
        <w:tblW w:w="10266" w:type="dxa"/>
        <w:shd w:val="clear" w:color="auto" w:fill="FFFFFF"/>
        <w:tblLook w:val="04A0" w:firstRow="1" w:lastRow="0" w:firstColumn="1" w:lastColumn="0" w:noHBand="0" w:noVBand="1"/>
      </w:tblPr>
      <w:tblGrid>
        <w:gridCol w:w="1991"/>
        <w:gridCol w:w="1869"/>
        <w:gridCol w:w="2795"/>
        <w:gridCol w:w="2409"/>
        <w:gridCol w:w="1202"/>
      </w:tblGrid>
      <w:tr w:rsidR="00D93013" w:rsidTr="006C5507">
        <w:trPr>
          <w:trHeight w:val="321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3013" w:rsidRDefault="00D93013" w:rsidP="00271F83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>В  СИК №</w:t>
            </w:r>
          </w:p>
        </w:tc>
        <w:tc>
          <w:tcPr>
            <w:tcW w:w="18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3013" w:rsidRDefault="00D93013" w:rsidP="00271F83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3013" w:rsidRDefault="00D93013" w:rsidP="00271F83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>ОСВОБОЖДАВА:</w:t>
            </w:r>
          </w:p>
        </w:tc>
        <w:tc>
          <w:tcPr>
            <w:tcW w:w="361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3013" w:rsidRDefault="00D93013" w:rsidP="00271F83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 xml:space="preserve">     НАЗНАЧАВА:</w:t>
            </w:r>
          </w:p>
        </w:tc>
      </w:tr>
      <w:tr w:rsidR="00D93013" w:rsidTr="006C5507">
        <w:trPr>
          <w:gridAfter w:val="1"/>
          <w:wAfter w:w="1202" w:type="dxa"/>
          <w:trHeight w:val="57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3013" w:rsidRDefault="00D93013" w:rsidP="00271F83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261900003</w:t>
            </w:r>
          </w:p>
          <w:p w:rsidR="00D93013" w:rsidRDefault="00D93013" w:rsidP="00271F83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с.Сусам</w:t>
            </w:r>
            <w:proofErr w:type="spellEnd"/>
          </w:p>
        </w:tc>
        <w:tc>
          <w:tcPr>
            <w:tcW w:w="18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3013" w:rsidRDefault="00D93013" w:rsidP="00271F83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2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3013" w:rsidRDefault="00D93013" w:rsidP="00271F83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Светослава Николаева Костадинова,</w:t>
            </w:r>
          </w:p>
          <w:p w:rsidR="00D93013" w:rsidRDefault="00D93013" w:rsidP="00984E4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 ЕГН 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3013" w:rsidRDefault="00D93013" w:rsidP="00271F83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Елена Ангелова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Димоларева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,</w:t>
            </w:r>
          </w:p>
          <w:p w:rsidR="00D93013" w:rsidRDefault="00D93013" w:rsidP="00984E4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 ЕГН </w:t>
            </w:r>
          </w:p>
        </w:tc>
      </w:tr>
    </w:tbl>
    <w:p w:rsidR="00D93013" w:rsidRDefault="00D93013" w:rsidP="00073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</w:p>
    <w:p w:rsidR="00073E1F" w:rsidRPr="009E4BF1" w:rsidRDefault="00073E1F" w:rsidP="00073E1F">
      <w:pPr>
        <w:shd w:val="clear" w:color="auto" w:fill="FFFFFF"/>
        <w:spacing w:after="150" w:line="240" w:lineRule="auto"/>
        <w:jc w:val="both"/>
        <w:rPr>
          <w:color w:val="000000" w:themeColor="text1"/>
          <w:lang w:val="en-US"/>
        </w:rPr>
      </w:pPr>
      <w:r w:rsidRPr="009E4B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9E4BF1" w:rsidRPr="005C7974" w:rsidTr="007527AA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Христов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D93013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Аргирова</w:t>
            </w:r>
            <w:r w:rsidR="00073E1F"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</w:t>
            </w:r>
            <w:proofErr w:type="spellStart"/>
            <w:r w:rsidR="00073E1F"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40723D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40723D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6C55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</w:t>
            </w:r>
            <w:r w:rsidR="006C5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</w:t>
            </w: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40723D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073E1F" w:rsidRPr="009E4BF1" w:rsidRDefault="00073E1F" w:rsidP="00073E1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</w:p>
    <w:p w:rsidR="00073E1F" w:rsidRPr="009E4BF1" w:rsidRDefault="00073E1F" w:rsidP="005C797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F11449" w:rsidRDefault="00610DFB" w:rsidP="006C550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По т. 3</w:t>
      </w:r>
      <w:r w:rsidRPr="009E4BF1">
        <w:rPr>
          <w:color w:val="000000" w:themeColor="text1"/>
        </w:rPr>
        <w:t xml:space="preserve"> от дневния ред докладва Антон Вълчев – председател на ОИК – Минерални бани. </w:t>
      </w:r>
    </w:p>
    <w:p w:rsidR="006C5507" w:rsidRPr="006C5507" w:rsidRDefault="006C5507" w:rsidP="006C5507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6C5507">
        <w:rPr>
          <w:rFonts w:ascii="Times New Roman" w:hAnsi="Times New Roman"/>
          <w:sz w:val="24"/>
          <w:szCs w:val="24"/>
        </w:rPr>
        <w:t>С вх.№ 93/24.10.2023 г. е постъпило заявление за регистрация на 1 /един/ брой застъпници на кандидатска листа в изборите за кмет на кметство с. Спахиево, община Минерални бани, подадено от Инициативен комитет, представляван Светла Стайкова Делчева.</w:t>
      </w:r>
    </w:p>
    <w:p w:rsidR="006C5507" w:rsidRPr="006C5507" w:rsidRDefault="006C5507" w:rsidP="006C5507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6C5507">
        <w:rPr>
          <w:rFonts w:ascii="Times New Roman" w:hAnsi="Times New Roman"/>
          <w:sz w:val="24"/>
          <w:szCs w:val="24"/>
        </w:rPr>
        <w:t>Към заявлението са приложени: списъ</w:t>
      </w:r>
      <w:r>
        <w:rPr>
          <w:rFonts w:ascii="Times New Roman" w:hAnsi="Times New Roman"/>
          <w:sz w:val="24"/>
          <w:szCs w:val="24"/>
        </w:rPr>
        <w:t>к с имената и ЕГН/ЛН на застъпн</w:t>
      </w:r>
      <w:r w:rsidRPr="006C5507">
        <w:rPr>
          <w:rFonts w:ascii="Times New Roman" w:hAnsi="Times New Roman"/>
          <w:sz w:val="24"/>
          <w:szCs w:val="24"/>
        </w:rPr>
        <w:t xml:space="preserve">ика – на хартия в 1 екземпляр и на технически носител в </w:t>
      </w:r>
      <w:proofErr w:type="spellStart"/>
      <w:r w:rsidRPr="006C5507">
        <w:rPr>
          <w:rFonts w:ascii="Times New Roman" w:hAnsi="Times New Roman"/>
          <w:sz w:val="24"/>
          <w:szCs w:val="24"/>
        </w:rPr>
        <w:t>excel</w:t>
      </w:r>
      <w:proofErr w:type="spellEnd"/>
      <w:r w:rsidRPr="006C5507">
        <w:rPr>
          <w:rFonts w:ascii="Times New Roman" w:hAnsi="Times New Roman"/>
          <w:sz w:val="24"/>
          <w:szCs w:val="24"/>
        </w:rPr>
        <w:t xml:space="preserve"> формат, декларация по чл. 118, ал. 1 във връзка с чл. 117, ал. 3 ИК – 1  бр.</w:t>
      </w:r>
    </w:p>
    <w:p w:rsidR="006C5507" w:rsidRPr="006C5507" w:rsidRDefault="006C5507" w:rsidP="006C5507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6C5507">
        <w:rPr>
          <w:rFonts w:ascii="Times New Roman" w:hAnsi="Times New Roman"/>
          <w:sz w:val="24"/>
          <w:szCs w:val="24"/>
        </w:rPr>
        <w:t xml:space="preserve"> Предложението е за регистрация на 1 застъпник на кандидатската листа за кмет на кметство с. Спахиево, общ. Минерални бани – Здравка Панайотова Христова . </w:t>
      </w:r>
    </w:p>
    <w:p w:rsidR="006C5507" w:rsidRPr="006C5507" w:rsidRDefault="006C5507" w:rsidP="006C5507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6C5507">
        <w:rPr>
          <w:rFonts w:ascii="Times New Roman" w:hAnsi="Times New Roman"/>
          <w:sz w:val="24"/>
          <w:szCs w:val="24"/>
        </w:rPr>
        <w:t>На основание чл.87, ал 1, т.18, чл.118, ал.1 във връзка с ал.2 и чл.117, ал.2 от Изборния кодекс, Общинска избирателна комисия Минерални бани</w:t>
      </w:r>
    </w:p>
    <w:p w:rsidR="006C5507" w:rsidRPr="006C5507" w:rsidRDefault="006C5507" w:rsidP="006C5507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5507">
        <w:rPr>
          <w:rFonts w:ascii="Times New Roman" w:hAnsi="Times New Roman"/>
          <w:b/>
          <w:sz w:val="24"/>
          <w:szCs w:val="24"/>
        </w:rPr>
        <w:t>Р  Е  Ш  И</w:t>
      </w:r>
    </w:p>
    <w:p w:rsidR="006C5507" w:rsidRPr="006C5507" w:rsidRDefault="006C5507" w:rsidP="006C5507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6C5507">
        <w:rPr>
          <w:rFonts w:ascii="Times New Roman" w:hAnsi="Times New Roman"/>
          <w:sz w:val="24"/>
          <w:szCs w:val="24"/>
        </w:rPr>
        <w:t>РЕГИСТРИРА застъпник на кандидатската листа за изборите за кмет на кметство в с. Спахиево, общ. Минерални бани - Здравка Панайотова Христова, - независим кандидат в изборите за общински съветници и кметове на 29 октомври 2023 г., както следва:</w:t>
      </w:r>
    </w:p>
    <w:p w:rsidR="006C5507" w:rsidRPr="006C5507" w:rsidRDefault="006C5507" w:rsidP="006C5507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6C5507">
        <w:rPr>
          <w:rFonts w:ascii="Times New Roman" w:hAnsi="Times New Roman"/>
          <w:sz w:val="24"/>
          <w:szCs w:val="24"/>
        </w:rPr>
        <w:t xml:space="preserve">Росица Кирилова Христова, ЕГН </w:t>
      </w:r>
    </w:p>
    <w:p w:rsidR="0040723D" w:rsidRPr="006C5507" w:rsidRDefault="006C5507" w:rsidP="0040723D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6C5507">
        <w:rPr>
          <w:rFonts w:ascii="Times New Roman" w:hAnsi="Times New Roman"/>
          <w:sz w:val="24"/>
          <w:szCs w:val="24"/>
        </w:rPr>
        <w:t> </w:t>
      </w:r>
    </w:p>
    <w:p w:rsidR="0040723D" w:rsidRPr="0040723D" w:rsidRDefault="0040723D" w:rsidP="0040723D">
      <w:pPr>
        <w:shd w:val="clear" w:color="auto" w:fill="FFFFFF"/>
        <w:spacing w:after="150" w:line="240" w:lineRule="auto"/>
        <w:jc w:val="both"/>
        <w:rPr>
          <w:color w:val="000000" w:themeColor="text1"/>
          <w:lang w:val="en-US"/>
        </w:rPr>
      </w:pPr>
      <w:r w:rsidRPr="004072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40723D" w:rsidRPr="005C7974" w:rsidTr="00271F83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271F8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Николай Христов - 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271F8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Петър Андреев - 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271F8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Аргирова</w:t>
            </w: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271F8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271F8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271F8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271F8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271F8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Валил</w:t>
            </w:r>
            <w:proofErr w:type="spellEnd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271F8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271F8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40723D" w:rsidRPr="009E4BF1" w:rsidRDefault="0040723D" w:rsidP="0040723D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610DFB" w:rsidRDefault="00610DFB" w:rsidP="00610D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0DFB" w:rsidRDefault="00610DFB" w:rsidP="00610DF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 т. 4</w:t>
      </w:r>
      <w:r w:rsidRPr="009E4BF1">
        <w:rPr>
          <w:color w:val="000000" w:themeColor="text1"/>
        </w:rPr>
        <w:t xml:space="preserve"> от дневния ред докладва Антон Вълчев – председател на ОИК – Минерални бани. </w:t>
      </w:r>
    </w:p>
    <w:p w:rsidR="00222CA3" w:rsidRDefault="00222CA3" w:rsidP="00222CA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Колеги следва да определим</w:t>
      </w:r>
      <w:r w:rsidRPr="008140AC">
        <w:rPr>
          <w:rFonts w:ascii="Times New Roman" w:hAnsi="Times New Roman"/>
          <w:sz w:val="24"/>
          <w:szCs w:val="24"/>
        </w:rPr>
        <w:t xml:space="preserve"> членове на Общинска избирателна комисия Минерални бани, които след произвеждане на изборите за общински съветници и за кметове на 29 октомври 2023 г. да предадат на ЦИК необходимите съгласно чл. 457 от Изборния кодекс документи на Централна избирателна комисия.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22CA3" w:rsidRPr="008140AC" w:rsidRDefault="00222CA3" w:rsidP="00222CA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Предвид изложеното,</w:t>
      </w:r>
    </w:p>
    <w:p w:rsidR="00222CA3" w:rsidRPr="008140AC" w:rsidRDefault="00222CA3" w:rsidP="00222CA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140AC">
        <w:rPr>
          <w:rFonts w:ascii="Times New Roman" w:hAnsi="Times New Roman"/>
          <w:sz w:val="24"/>
          <w:szCs w:val="24"/>
        </w:rPr>
        <w:t>На основание чл.87, ал 1, т.1 и чл. 457 от Изборния кодекс, Общинска избирателна комисия Минерални бани</w:t>
      </w:r>
    </w:p>
    <w:p w:rsidR="00222CA3" w:rsidRPr="008140AC" w:rsidRDefault="00222CA3" w:rsidP="00222CA3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140AC">
        <w:rPr>
          <w:rFonts w:ascii="Times New Roman" w:hAnsi="Times New Roman"/>
          <w:b/>
          <w:sz w:val="24"/>
          <w:szCs w:val="24"/>
        </w:rPr>
        <w:t>Р  Е  Ш  И</w:t>
      </w:r>
    </w:p>
    <w:p w:rsidR="00222CA3" w:rsidRPr="008140AC" w:rsidRDefault="00222CA3" w:rsidP="00222CA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140AC">
        <w:rPr>
          <w:rFonts w:ascii="Times New Roman" w:hAnsi="Times New Roman"/>
          <w:sz w:val="24"/>
          <w:szCs w:val="24"/>
        </w:rPr>
        <w:lastRenderedPageBreak/>
        <w:t>Определя следните лица, които да предадат всички необходими документи на Централна избирателна комисия след произвеждане на изборите на 29 октомври 2023г.:</w:t>
      </w:r>
    </w:p>
    <w:p w:rsidR="00222CA3" w:rsidRPr="008140AC" w:rsidRDefault="00222CA3" w:rsidP="00222CA3">
      <w:pPr>
        <w:pStyle w:val="a7"/>
        <w:numPr>
          <w:ilvl w:val="0"/>
          <w:numId w:val="13"/>
        </w:numPr>
        <w:spacing w:after="20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8140AC">
        <w:rPr>
          <w:rFonts w:ascii="Times New Roman" w:hAnsi="Times New Roman"/>
          <w:sz w:val="24"/>
          <w:szCs w:val="24"/>
        </w:rPr>
        <w:t xml:space="preserve">Антон Димов Вълчев, ЕГН  – председател на ОИК–Минерални бани; </w:t>
      </w:r>
    </w:p>
    <w:p w:rsidR="00222CA3" w:rsidRPr="008140AC" w:rsidRDefault="00222CA3" w:rsidP="00222CA3">
      <w:pPr>
        <w:pStyle w:val="a7"/>
        <w:numPr>
          <w:ilvl w:val="0"/>
          <w:numId w:val="13"/>
        </w:numPr>
        <w:spacing w:after="20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8140AC">
        <w:rPr>
          <w:rFonts w:ascii="Times New Roman" w:hAnsi="Times New Roman"/>
          <w:sz w:val="24"/>
          <w:szCs w:val="24"/>
        </w:rPr>
        <w:t xml:space="preserve">Милена  Миткова Петкова ЕГН  – секретар на ОИК–Минерални бани; </w:t>
      </w:r>
    </w:p>
    <w:p w:rsidR="00222CA3" w:rsidRPr="008140AC" w:rsidRDefault="00222CA3" w:rsidP="00222CA3">
      <w:pPr>
        <w:pStyle w:val="a7"/>
        <w:numPr>
          <w:ilvl w:val="0"/>
          <w:numId w:val="13"/>
        </w:numPr>
        <w:spacing w:after="200" w:line="276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8140AC">
        <w:rPr>
          <w:rFonts w:ascii="Times New Roman" w:hAnsi="Times New Roman"/>
          <w:sz w:val="24"/>
          <w:szCs w:val="24"/>
        </w:rPr>
        <w:t xml:space="preserve">Николай Недялков Христов ЕГН   – зам.–председател на ОИК–Минерални бани. </w:t>
      </w:r>
    </w:p>
    <w:p w:rsidR="00222CA3" w:rsidRPr="008140AC" w:rsidRDefault="00222CA3" w:rsidP="00222CA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140AC">
        <w:rPr>
          <w:rFonts w:ascii="Times New Roman" w:hAnsi="Times New Roman"/>
          <w:sz w:val="24"/>
          <w:szCs w:val="24"/>
        </w:rPr>
        <w:t>Резервни членове: Петър Василев Андреев, с ЕГН, зам. – председател.</w:t>
      </w:r>
    </w:p>
    <w:p w:rsidR="00222CA3" w:rsidRDefault="00222CA3" w:rsidP="00610DF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</w:p>
    <w:p w:rsidR="0040723D" w:rsidRPr="009E4BF1" w:rsidRDefault="0040723D" w:rsidP="0040723D">
      <w:pPr>
        <w:shd w:val="clear" w:color="auto" w:fill="FFFFFF"/>
        <w:spacing w:after="150" w:line="240" w:lineRule="auto"/>
        <w:jc w:val="both"/>
        <w:rPr>
          <w:color w:val="000000" w:themeColor="text1"/>
          <w:lang w:val="en-US"/>
        </w:rPr>
      </w:pPr>
      <w:r w:rsidRPr="009E4B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40723D" w:rsidRPr="005C7974" w:rsidTr="00271F83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271F8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Николай Христов - 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271F8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Петър Андреев - 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271F8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Аргирова</w:t>
            </w: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271F8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271F8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271F8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271F8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271F8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222C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</w:t>
            </w:r>
            <w:r w:rsidR="00222C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</w:t>
            </w: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271F8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271F8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271F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344348" w:rsidRPr="00344348" w:rsidRDefault="00344348" w:rsidP="0034434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610DFB" w:rsidRPr="009E4BF1" w:rsidRDefault="00610DF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bookmarkStart w:id="0" w:name="_GoBack"/>
      <w:bookmarkEnd w:id="0"/>
    </w:p>
    <w:p w:rsidR="00073E1F" w:rsidRPr="009E4BF1" w:rsidRDefault="002375D2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След изчерпване на дневния ред заседанието беше закрито в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</w:t>
      </w:r>
      <w:r w:rsidR="00222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8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222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00</w:t>
      </w:r>
      <w:r w:rsidR="00913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часа.</w:t>
      </w:r>
    </w:p>
    <w:p w:rsidR="00073E1F" w:rsidRPr="009E4BF1" w:rsidRDefault="00073E1F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Списъкът на присъстващите е неразделна част от протокола.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ПРЕДСЕДАТЕЛ: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Антон Вълчев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СЕКРЕТАР:</w:t>
      </w:r>
    </w:p>
    <w:p w:rsidR="00246018" w:rsidRPr="00222CA3" w:rsidRDefault="00DE2FEB" w:rsidP="00222CA3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</w:pP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Милена Петкова</w:t>
      </w: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  <w:t xml:space="preserve">   </w:t>
      </w:r>
    </w:p>
    <w:sectPr w:rsidR="00246018" w:rsidRPr="00222CA3" w:rsidSect="00D93013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865"/>
    <w:multiLevelType w:val="hybridMultilevel"/>
    <w:tmpl w:val="69AC8700"/>
    <w:lvl w:ilvl="0" w:tplc="9EA496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42184"/>
    <w:multiLevelType w:val="hybridMultilevel"/>
    <w:tmpl w:val="99247C84"/>
    <w:lvl w:ilvl="0" w:tplc="EBC80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115942"/>
    <w:multiLevelType w:val="hybridMultilevel"/>
    <w:tmpl w:val="30E6515A"/>
    <w:lvl w:ilvl="0" w:tplc="8D7EC0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3313B1"/>
    <w:multiLevelType w:val="hybridMultilevel"/>
    <w:tmpl w:val="D4901FCA"/>
    <w:lvl w:ilvl="0" w:tplc="3424BB7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9417C4"/>
    <w:multiLevelType w:val="hybridMultilevel"/>
    <w:tmpl w:val="C646E4F0"/>
    <w:lvl w:ilvl="0" w:tplc="8F2AA6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85039D"/>
    <w:multiLevelType w:val="hybridMultilevel"/>
    <w:tmpl w:val="68DE7062"/>
    <w:lvl w:ilvl="0" w:tplc="25768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26668"/>
    <w:multiLevelType w:val="hybridMultilevel"/>
    <w:tmpl w:val="EE0CD70C"/>
    <w:lvl w:ilvl="0" w:tplc="FA3EA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C155313"/>
    <w:multiLevelType w:val="hybridMultilevel"/>
    <w:tmpl w:val="E8209BD2"/>
    <w:lvl w:ilvl="0" w:tplc="99806D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5F126E8"/>
    <w:multiLevelType w:val="hybridMultilevel"/>
    <w:tmpl w:val="75AA83EC"/>
    <w:lvl w:ilvl="0" w:tplc="EFF64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783286"/>
    <w:multiLevelType w:val="hybridMultilevel"/>
    <w:tmpl w:val="695EB7FE"/>
    <w:lvl w:ilvl="0" w:tplc="E09C6C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32BD1"/>
    <w:multiLevelType w:val="hybridMultilevel"/>
    <w:tmpl w:val="4A749F7E"/>
    <w:lvl w:ilvl="0" w:tplc="9A844DA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5C56911"/>
    <w:multiLevelType w:val="hybridMultilevel"/>
    <w:tmpl w:val="97BA2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11"/>
  </w:num>
  <w:num w:numId="9">
    <w:abstractNumId w:val="0"/>
  </w:num>
  <w:num w:numId="10">
    <w:abstractNumId w:val="2"/>
  </w:num>
  <w:num w:numId="11">
    <w:abstractNumId w:val="9"/>
  </w:num>
  <w:num w:numId="12">
    <w:abstractNumId w:val="7"/>
  </w:num>
  <w:num w:numId="13">
    <w:abstractNumId w:val="10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56"/>
    <w:rsid w:val="00067FD0"/>
    <w:rsid w:val="00073E1F"/>
    <w:rsid w:val="000B7FA6"/>
    <w:rsid w:val="000F0286"/>
    <w:rsid w:val="001022A4"/>
    <w:rsid w:val="00222CA3"/>
    <w:rsid w:val="002375D2"/>
    <w:rsid w:val="00246018"/>
    <w:rsid w:val="0027149D"/>
    <w:rsid w:val="00344348"/>
    <w:rsid w:val="003666D4"/>
    <w:rsid w:val="0040723D"/>
    <w:rsid w:val="00417D1C"/>
    <w:rsid w:val="00457D31"/>
    <w:rsid w:val="0053289D"/>
    <w:rsid w:val="005C7974"/>
    <w:rsid w:val="00610DFB"/>
    <w:rsid w:val="006A24BA"/>
    <w:rsid w:val="006C5507"/>
    <w:rsid w:val="006D7156"/>
    <w:rsid w:val="00727C20"/>
    <w:rsid w:val="00813088"/>
    <w:rsid w:val="008C0F0C"/>
    <w:rsid w:val="008C676E"/>
    <w:rsid w:val="0091384A"/>
    <w:rsid w:val="00944E93"/>
    <w:rsid w:val="00984E45"/>
    <w:rsid w:val="009A1395"/>
    <w:rsid w:val="009B07D0"/>
    <w:rsid w:val="009E4BF1"/>
    <w:rsid w:val="00A10E45"/>
    <w:rsid w:val="00A27945"/>
    <w:rsid w:val="00AF2959"/>
    <w:rsid w:val="00CA5476"/>
    <w:rsid w:val="00CF2A8C"/>
    <w:rsid w:val="00D32333"/>
    <w:rsid w:val="00D75711"/>
    <w:rsid w:val="00D93013"/>
    <w:rsid w:val="00DD2D72"/>
    <w:rsid w:val="00DE2FEB"/>
    <w:rsid w:val="00EA6447"/>
    <w:rsid w:val="00F1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56B8B1"/>
  <w15:chartTrackingRefBased/>
  <w15:docId w15:val="{E47F6ECC-FD7A-4A16-B36F-E06C7496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E1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A2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27945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8C676E"/>
    <w:rPr>
      <w:b/>
      <w:bCs/>
    </w:rPr>
  </w:style>
  <w:style w:type="paragraph" w:styleId="a7">
    <w:name w:val="List Paragraph"/>
    <w:basedOn w:val="a"/>
    <w:uiPriority w:val="34"/>
    <w:qFormat/>
    <w:rsid w:val="00073E1F"/>
    <w:pPr>
      <w:ind w:left="720"/>
      <w:contextualSpacing/>
    </w:pPr>
  </w:style>
  <w:style w:type="table" w:styleId="a8">
    <w:name w:val="Table Grid"/>
    <w:basedOn w:val="a1"/>
    <w:uiPriority w:val="39"/>
    <w:rsid w:val="0034434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916</Words>
  <Characters>5225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10</cp:revision>
  <cp:lastPrinted>2023-10-25T14:32:00Z</cp:lastPrinted>
  <dcterms:created xsi:type="dcterms:W3CDTF">2023-10-25T11:50:00Z</dcterms:created>
  <dcterms:modified xsi:type="dcterms:W3CDTF">2023-10-25T14:33:00Z</dcterms:modified>
</cp:coreProperties>
</file>