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0B3" w:rsidRDefault="009E70B3" w:rsidP="009E70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</w:t>
      </w:r>
    </w:p>
    <w:p w:rsidR="009E70B3" w:rsidRDefault="009E70B3" w:rsidP="009E70B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заседание на ОИК Минерални бани за </w:t>
      </w:r>
      <w:r w:rsidR="0010375E">
        <w:rPr>
          <w:rFonts w:ascii="Times New Roman" w:hAnsi="Times New Roman" w:cs="Times New Roman"/>
          <w:sz w:val="24"/>
          <w:szCs w:val="24"/>
          <w:lang w:val="en-US"/>
        </w:rPr>
        <w:t>02</w:t>
      </w:r>
      <w:r>
        <w:rPr>
          <w:rFonts w:ascii="Times New Roman" w:hAnsi="Times New Roman" w:cs="Times New Roman"/>
          <w:sz w:val="24"/>
          <w:szCs w:val="24"/>
        </w:rPr>
        <w:t>.</w:t>
      </w:r>
      <w:r w:rsidR="0010375E">
        <w:rPr>
          <w:rFonts w:ascii="Times New Roman" w:hAnsi="Times New Roman" w:cs="Times New Roman"/>
          <w:sz w:val="24"/>
          <w:szCs w:val="24"/>
          <w:lang w:val="en-US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.2023 г.</w:t>
      </w:r>
    </w:p>
    <w:p w:rsidR="009E70B3" w:rsidRPr="009E4BF1" w:rsidRDefault="009E70B3" w:rsidP="009E70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Одобряване на графичните файлове с образци на бюлетини за кмет на община Минерални бани, за общински съветници и кметове на кметства на територията на община Минерални бани. </w:t>
      </w:r>
    </w:p>
    <w:p w:rsidR="009E70B3" w:rsidRPr="009E4BF1" w:rsidRDefault="009E70B3" w:rsidP="009E70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9E4BF1">
        <w:rPr>
          <w:bCs/>
          <w:color w:val="000000" w:themeColor="text1"/>
        </w:rPr>
        <w:t>Предложение до Кмета на Община Минерални бани за определяне на броя и възнагражденията на експерта и техническия сътрудник, подпомагащи дейността на ОИК – Минерални бани.</w:t>
      </w:r>
    </w:p>
    <w:p w:rsidR="009E70B3" w:rsidRPr="009E4BF1" w:rsidRDefault="009E70B3" w:rsidP="009E70B3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Cs/>
          <w:color w:val="000000" w:themeColor="text1"/>
        </w:rPr>
      </w:pPr>
      <w:r w:rsidRPr="009E4BF1">
        <w:rPr>
          <w:bCs/>
          <w:color w:val="000000" w:themeColor="text1"/>
        </w:rPr>
        <w:t>Назначаване на специалист - експерт към ОИК-Минерални бани.</w:t>
      </w:r>
    </w:p>
    <w:p w:rsidR="009E70B3" w:rsidRPr="009E4BF1" w:rsidRDefault="009E70B3" w:rsidP="009E70B3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4B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Промени в състава на СИК 261900011, с. Караманци и СИК 261900015, с. Боян Ботево, по предложение на КП „КОАЛИЦИЯ ПРОДЪЛЖАВАМЕ ПРОМЯНАТА – ДЕМОКРАТИЧНА БЪЛГАРИЯ</w:t>
      </w:r>
    </w:p>
    <w:p w:rsidR="00DD0CBB" w:rsidRDefault="00DD0CBB"/>
    <w:sectPr w:rsidR="00DD0C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F126E8"/>
    <w:multiLevelType w:val="hybridMultilevel"/>
    <w:tmpl w:val="75AA83EC"/>
    <w:lvl w:ilvl="0" w:tplc="EFF64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C53"/>
    <w:rsid w:val="0010375E"/>
    <w:rsid w:val="002C2C53"/>
    <w:rsid w:val="009E70B3"/>
    <w:rsid w:val="00DD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EE04B9-A65A-43C4-BCD7-D7AC7056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0B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E7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9E70B3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2023-10-02T15:17:00Z</dcterms:created>
  <dcterms:modified xsi:type="dcterms:W3CDTF">2023-10-03T13:54:00Z</dcterms:modified>
</cp:coreProperties>
</file>