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91" w:rsidRPr="007D6836" w:rsidRDefault="007D6836" w:rsidP="0075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НА  </w:t>
      </w:r>
      <w:r w:rsidRPr="007D6836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7D6836" w:rsidRPr="007D6836" w:rsidRDefault="007512DF" w:rsidP="007D68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заседание на ОИК Минерални бани за 13.09.</w:t>
      </w:r>
      <w:r w:rsidR="007D6836" w:rsidRPr="007D6836">
        <w:rPr>
          <w:rFonts w:ascii="Times New Roman" w:hAnsi="Times New Roman" w:cs="Times New Roman"/>
          <w:sz w:val="24"/>
          <w:szCs w:val="24"/>
        </w:rPr>
        <w:t>2023 г.</w:t>
      </w:r>
    </w:p>
    <w:p w:rsidR="007D6836" w:rsidRPr="007D6836" w:rsidRDefault="007D6836" w:rsidP="007D68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2DF" w:rsidRDefault="007512DF" w:rsidP="007512D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2DF">
        <w:rPr>
          <w:rFonts w:ascii="Times New Roman" w:hAnsi="Times New Roman" w:cs="Times New Roman"/>
          <w:sz w:val="24"/>
          <w:szCs w:val="24"/>
        </w:rPr>
        <w:t>Допълване на Решение № 6/09.09.2023 г. на ОИК Минерални бани за определяне единната номерация на секционните избирателни комисии на територията на общината</w:t>
      </w:r>
    </w:p>
    <w:p w:rsidR="007D6836" w:rsidRDefault="007D6836" w:rsidP="007D683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836">
        <w:rPr>
          <w:rFonts w:ascii="Times New Roman" w:hAnsi="Times New Roman" w:cs="Times New Roman"/>
          <w:sz w:val="24"/>
          <w:szCs w:val="24"/>
        </w:rPr>
        <w:t>Приемане на решение за регистрация на инициативен комитет за участие в изборите</w:t>
      </w:r>
      <w:r w:rsidR="004601B8">
        <w:rPr>
          <w:rFonts w:ascii="Times New Roman" w:hAnsi="Times New Roman" w:cs="Times New Roman"/>
          <w:sz w:val="24"/>
          <w:szCs w:val="24"/>
        </w:rPr>
        <w:t xml:space="preserve"> за кмет на кметство с. Спахиево</w:t>
      </w:r>
      <w:r w:rsidRPr="007D6836">
        <w:rPr>
          <w:rFonts w:ascii="Times New Roman" w:hAnsi="Times New Roman" w:cs="Times New Roman"/>
          <w:sz w:val="24"/>
          <w:szCs w:val="24"/>
        </w:rPr>
        <w:t>, общ. Минерални бани в изборите за общински съветници и за кметове на 29 октомври 2023 г.</w:t>
      </w:r>
    </w:p>
    <w:p w:rsidR="004601B8" w:rsidRPr="007D6836" w:rsidRDefault="0014592E" w:rsidP="007D683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Определяне числеността на СИК и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азпределението на местата в СИК и техните ръководства между партиите и коалициите на територията на общината.</w:t>
      </w:r>
    </w:p>
    <w:sectPr w:rsidR="004601B8" w:rsidRPr="007D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0B"/>
    <w:rsid w:val="0014592E"/>
    <w:rsid w:val="004601B8"/>
    <w:rsid w:val="007512DF"/>
    <w:rsid w:val="007D6836"/>
    <w:rsid w:val="00952391"/>
    <w:rsid w:val="00B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F7CEF-5575-4765-AB61-C698FEE1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2023-09-11T12:22:00Z</dcterms:created>
  <dcterms:modified xsi:type="dcterms:W3CDTF">2023-09-13T14:45:00Z</dcterms:modified>
</cp:coreProperties>
</file>